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0" w:rsidRDefault="00132CC0" w:rsidP="00132CC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132CC0">
        <w:rPr>
          <w:b/>
          <w:sz w:val="32"/>
          <w:szCs w:val="32"/>
        </w:rPr>
        <w:t xml:space="preserve">План работы по проведению </w:t>
      </w:r>
    </w:p>
    <w:p w:rsidR="00132CC0" w:rsidRPr="00132CC0" w:rsidRDefault="00132CC0" w:rsidP="00132CC0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 w:rsidRPr="00132CC0">
        <w:rPr>
          <w:b/>
          <w:i/>
          <w:sz w:val="32"/>
          <w:szCs w:val="32"/>
          <w:u w:val="single"/>
        </w:rPr>
        <w:t>Недели безопасности</w:t>
      </w:r>
    </w:p>
    <w:p w:rsidR="00132CC0" w:rsidRDefault="00132CC0" w:rsidP="00132CC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32CC0">
        <w:rPr>
          <w:b/>
          <w:sz w:val="32"/>
          <w:szCs w:val="32"/>
        </w:rPr>
        <w:t>в МБДОУ д/с № 22 п. Стодолище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779"/>
        <w:gridCol w:w="3175"/>
      </w:tblGrid>
      <w:tr w:rsidR="00575E1E" w:rsidTr="002622CB">
        <w:tc>
          <w:tcPr>
            <w:tcW w:w="534" w:type="dxa"/>
          </w:tcPr>
          <w:p w:rsidR="002622CB" w:rsidRP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2622CB" w:rsidRDefault="002622CB" w:rsidP="002622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22CB" w:rsidRPr="002622CB" w:rsidRDefault="002622CB" w:rsidP="002622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2C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22CB" w:rsidRP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2622CB" w:rsidTr="002622CB">
        <w:tc>
          <w:tcPr>
            <w:tcW w:w="534" w:type="dxa"/>
          </w:tcPr>
          <w:p w:rsidR="002622CB" w:rsidRP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622CB" w:rsidRP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847621">
              <w:rPr>
                <w:sz w:val="28"/>
                <w:szCs w:val="28"/>
              </w:rPr>
              <w:t>Тренировочное занятие по отработке действий при возникновении пожара</w:t>
            </w:r>
          </w:p>
        </w:tc>
        <w:tc>
          <w:tcPr>
            <w:tcW w:w="3191" w:type="dxa"/>
          </w:tcPr>
          <w:p w:rsidR="002622CB" w:rsidRP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2622CB" w:rsidTr="002622CB">
        <w:tc>
          <w:tcPr>
            <w:tcW w:w="534" w:type="dxa"/>
          </w:tcPr>
          <w:p w:rsid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темы: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таится опасность?»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воде»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воде»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нужно себя вести на водоёмах»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«Опасная река»</w:t>
            </w:r>
          </w:p>
          <w:p w:rsid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водой не шути»</w:t>
            </w:r>
          </w:p>
          <w:p w:rsidR="002622CB" w:rsidRPr="002622CB" w:rsidRDefault="002622CB" w:rsidP="002622C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 для жизни»</w:t>
            </w:r>
          </w:p>
        </w:tc>
        <w:tc>
          <w:tcPr>
            <w:tcW w:w="3191" w:type="dxa"/>
          </w:tcPr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старшая группа</w:t>
            </w:r>
          </w:p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старшая группа</w:t>
            </w:r>
          </w:p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2622CB" w:rsidTr="002622CB">
        <w:tc>
          <w:tcPr>
            <w:tcW w:w="534" w:type="dxa"/>
          </w:tcPr>
          <w:p w:rsidR="002622CB" w:rsidRDefault="002622CB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Отгадывание загадок о воде</w:t>
            </w:r>
          </w:p>
        </w:tc>
        <w:tc>
          <w:tcPr>
            <w:tcW w:w="3191" w:type="dxa"/>
          </w:tcPr>
          <w:p w:rsidR="002622CB" w:rsidRDefault="002622CB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– подготовительная группы</w:t>
            </w:r>
          </w:p>
        </w:tc>
      </w:tr>
      <w:tr w:rsidR="002622CB" w:rsidTr="002622CB">
        <w:tc>
          <w:tcPr>
            <w:tcW w:w="534" w:type="dxa"/>
          </w:tcPr>
          <w:p w:rsidR="002622CB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622CB" w:rsidRPr="00F828D4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Рассматривание книг, иллюстраций по данной теме</w:t>
            </w:r>
          </w:p>
        </w:tc>
        <w:tc>
          <w:tcPr>
            <w:tcW w:w="3191" w:type="dxa"/>
          </w:tcPr>
          <w:p w:rsidR="002622CB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575E1E" w:rsidTr="002622CB">
        <w:tc>
          <w:tcPr>
            <w:tcW w:w="534" w:type="dxa"/>
          </w:tcPr>
          <w:p w:rsidR="00575E1E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Рассматривание плаката </w:t>
            </w:r>
            <w:r>
              <w:rPr>
                <w:sz w:val="28"/>
                <w:szCs w:val="28"/>
              </w:rPr>
              <w:t>«Уроки безопасности»;</w:t>
            </w:r>
          </w:p>
          <w:p w:rsidR="00575E1E" w:rsidRPr="00F828D4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картины «Наводнение».</w:t>
            </w:r>
          </w:p>
        </w:tc>
        <w:tc>
          <w:tcPr>
            <w:tcW w:w="3191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– старшая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 Группа</w:t>
            </w:r>
          </w:p>
        </w:tc>
      </w:tr>
      <w:tr w:rsidR="00575E1E" w:rsidTr="002622CB">
        <w:tc>
          <w:tcPr>
            <w:tcW w:w="534" w:type="dxa"/>
          </w:tcPr>
          <w:p w:rsidR="00575E1E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литературы: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«Помощь идет» Б. Житкова, 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«На реке» Н. </w:t>
            </w:r>
            <w:proofErr w:type="spellStart"/>
            <w:r w:rsidRPr="00F828D4">
              <w:rPr>
                <w:sz w:val="28"/>
                <w:szCs w:val="28"/>
              </w:rPr>
              <w:t>Заболотского</w:t>
            </w:r>
            <w:proofErr w:type="spellEnd"/>
            <w:r w:rsidRPr="00F828D4">
              <w:rPr>
                <w:sz w:val="28"/>
                <w:szCs w:val="28"/>
              </w:rPr>
              <w:t xml:space="preserve">, 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«Как плыть по заливу»  Т. </w:t>
            </w:r>
            <w:proofErr w:type="spellStart"/>
            <w:r w:rsidRPr="00F828D4">
              <w:rPr>
                <w:sz w:val="28"/>
                <w:szCs w:val="28"/>
              </w:rPr>
              <w:t>Махмут</w:t>
            </w:r>
            <w:proofErr w:type="spellEnd"/>
            <w:r w:rsidRPr="00F828D4">
              <w:rPr>
                <w:sz w:val="28"/>
                <w:szCs w:val="28"/>
              </w:rPr>
              <w:t>,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«Полая вода» И.А.Бунин,</w:t>
            </w:r>
          </w:p>
          <w:p w:rsidR="00575E1E" w:rsidRPr="00F828D4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«Наводнение» Б.С. Житков</w:t>
            </w:r>
          </w:p>
        </w:tc>
        <w:tc>
          <w:tcPr>
            <w:tcW w:w="3191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средне-старшая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75E1E" w:rsidTr="002622CB">
        <w:tc>
          <w:tcPr>
            <w:tcW w:w="534" w:type="dxa"/>
          </w:tcPr>
          <w:p w:rsidR="00575E1E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Дидактические игры: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«Запрещается - разрешается»,</w:t>
            </w:r>
          </w:p>
          <w:p w:rsidR="00575E1E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«Я иду к воде и беру с собой…»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«Тонет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 тонет»</w:t>
            </w:r>
          </w:p>
        </w:tc>
        <w:tc>
          <w:tcPr>
            <w:tcW w:w="3191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575E1E" w:rsidTr="002622CB">
        <w:tc>
          <w:tcPr>
            <w:tcW w:w="534" w:type="dxa"/>
          </w:tcPr>
          <w:p w:rsidR="00575E1E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Составление рассказа из личного о</w:t>
            </w:r>
            <w:r>
              <w:rPr>
                <w:sz w:val="28"/>
                <w:szCs w:val="28"/>
              </w:rPr>
              <w:t>пыта «Как я купаюсь в реке</w:t>
            </w:r>
            <w:r w:rsidRPr="00F828D4">
              <w:rPr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старшая группы</w:t>
            </w:r>
          </w:p>
        </w:tc>
      </w:tr>
      <w:tr w:rsidR="00575E1E" w:rsidTr="002622CB">
        <w:tc>
          <w:tcPr>
            <w:tcW w:w="534" w:type="dxa"/>
          </w:tcPr>
          <w:p w:rsidR="00575E1E" w:rsidRDefault="00575E1E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ООД 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Человек в спасательном круге </w:t>
            </w:r>
            <w:r>
              <w:rPr>
                <w:sz w:val="28"/>
                <w:szCs w:val="28"/>
              </w:rPr>
              <w:t>(лепка)</w:t>
            </w: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Спасательный круг </w:t>
            </w:r>
            <w:r>
              <w:rPr>
                <w:sz w:val="28"/>
                <w:szCs w:val="28"/>
              </w:rPr>
              <w:t>(лепка)</w:t>
            </w:r>
          </w:p>
          <w:p w:rsidR="00575E1E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Кораблик</w:t>
            </w:r>
            <w:r>
              <w:rPr>
                <w:sz w:val="28"/>
                <w:szCs w:val="28"/>
              </w:rPr>
              <w:t xml:space="preserve"> (оригами)</w:t>
            </w:r>
          </w:p>
          <w:p w:rsidR="00575E1E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Pr="00F828D4" w:rsidRDefault="00575E1E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«Голубая река» </w:t>
            </w:r>
            <w:r w:rsidR="009A47A5">
              <w:rPr>
                <w:sz w:val="28"/>
                <w:szCs w:val="28"/>
              </w:rPr>
              <w:t>(</w:t>
            </w:r>
            <w:proofErr w:type="gramStart"/>
            <w:r w:rsidR="009A47A5">
              <w:rPr>
                <w:sz w:val="28"/>
                <w:szCs w:val="28"/>
              </w:rPr>
              <w:t>изо</w:t>
            </w:r>
            <w:proofErr w:type="gramEnd"/>
            <w:r w:rsidR="009A47A5">
              <w:rPr>
                <w:sz w:val="28"/>
                <w:szCs w:val="28"/>
              </w:rPr>
              <w:t>)</w:t>
            </w:r>
          </w:p>
          <w:p w:rsidR="00575E1E" w:rsidRPr="00F828D4" w:rsidRDefault="00575E1E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«Отдыхаем около водоёма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Pr="00F828D4">
              <w:rPr>
                <w:sz w:val="28"/>
                <w:szCs w:val="28"/>
              </w:rPr>
              <w:t>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средне-старшая группа</w:t>
            </w:r>
          </w:p>
          <w:p w:rsidR="00575E1E" w:rsidRDefault="00575E1E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</w:t>
            </w:r>
            <w:r w:rsidR="009A47A5">
              <w:rPr>
                <w:sz w:val="28"/>
                <w:szCs w:val="28"/>
              </w:rPr>
              <w:t>ппы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– старшая группа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руппа</w:t>
            </w:r>
          </w:p>
        </w:tc>
      </w:tr>
      <w:tr w:rsidR="009A47A5" w:rsidTr="002622CB">
        <w:tc>
          <w:tcPr>
            <w:tcW w:w="534" w:type="dxa"/>
          </w:tcPr>
          <w:p w:rsidR="009A47A5" w:rsidRDefault="009A47A5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Сюжетно-ролевые игры: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«Спасатели»,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lastRenderedPageBreak/>
              <w:t xml:space="preserve"> «Плывем на лодке, на теплоходе», 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«Свободное плавание»,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«Отдыхаем на реке».</w:t>
            </w:r>
          </w:p>
          <w:p w:rsidR="009A47A5" w:rsidRPr="00F828D4" w:rsidRDefault="009A47A5" w:rsidP="00575E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группы</w:t>
            </w:r>
          </w:p>
        </w:tc>
      </w:tr>
      <w:tr w:rsidR="009A47A5" w:rsidTr="002622CB">
        <w:tc>
          <w:tcPr>
            <w:tcW w:w="534" w:type="dxa"/>
          </w:tcPr>
          <w:p w:rsidR="009A47A5" w:rsidRDefault="009A47A5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46" w:type="dxa"/>
          </w:tcPr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Подвижные игры: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«Не замочи ног», 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«Через ручеек».</w:t>
            </w:r>
          </w:p>
        </w:tc>
        <w:tc>
          <w:tcPr>
            <w:tcW w:w="3191" w:type="dxa"/>
          </w:tcPr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подготовительная группы</w:t>
            </w:r>
          </w:p>
        </w:tc>
      </w:tr>
      <w:tr w:rsidR="009A47A5" w:rsidTr="002622CB">
        <w:tc>
          <w:tcPr>
            <w:tcW w:w="534" w:type="dxa"/>
          </w:tcPr>
          <w:p w:rsidR="009A47A5" w:rsidRDefault="009A47A5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Наблюдение на прогулке по темам: 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«Кругом вода»,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«Капель».</w:t>
            </w:r>
          </w:p>
        </w:tc>
        <w:tc>
          <w:tcPr>
            <w:tcW w:w="3191" w:type="dxa"/>
          </w:tcPr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9A47A5" w:rsidTr="002622CB">
        <w:tc>
          <w:tcPr>
            <w:tcW w:w="534" w:type="dxa"/>
          </w:tcPr>
          <w:p w:rsidR="009A47A5" w:rsidRDefault="009A47A5" w:rsidP="00132C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Консультации для родителей на темы: 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>«Безопасное поведение на воде».</w:t>
            </w:r>
          </w:p>
          <w:p w:rsidR="009A47A5" w:rsidRPr="00F828D4" w:rsidRDefault="009A47A5" w:rsidP="009A47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«Безопасность наших </w:t>
            </w:r>
            <w:r>
              <w:rPr>
                <w:sz w:val="28"/>
                <w:szCs w:val="28"/>
              </w:rPr>
              <w:t>детей на водоёмах и около них</w:t>
            </w:r>
            <w:r w:rsidRPr="00F828D4">
              <w:rPr>
                <w:sz w:val="28"/>
                <w:szCs w:val="28"/>
              </w:rPr>
              <w:t>».</w:t>
            </w:r>
          </w:p>
          <w:p w:rsidR="009A47A5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28D4">
              <w:rPr>
                <w:sz w:val="28"/>
                <w:szCs w:val="28"/>
              </w:rPr>
              <w:t>амятки:</w:t>
            </w:r>
          </w:p>
          <w:p w:rsidR="009A47A5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«Опасность на воде»,</w:t>
            </w:r>
          </w:p>
          <w:p w:rsidR="009A47A5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«Памятка по правилам безопасного поведе</w:t>
            </w:r>
            <w:r>
              <w:rPr>
                <w:sz w:val="28"/>
                <w:szCs w:val="28"/>
              </w:rPr>
              <w:t>ния на водоемах в летнее время».</w:t>
            </w:r>
          </w:p>
          <w:p w:rsidR="009A47A5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Pr="00F828D4">
              <w:rPr>
                <w:sz w:val="28"/>
                <w:szCs w:val="28"/>
              </w:rPr>
              <w:t>еседы:</w:t>
            </w:r>
          </w:p>
          <w:p w:rsidR="009A47A5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«Предупреждение </w:t>
            </w:r>
            <w:r>
              <w:rPr>
                <w:sz w:val="28"/>
                <w:szCs w:val="28"/>
              </w:rPr>
              <w:t xml:space="preserve">несчастных случаев на воде </w:t>
            </w:r>
            <w:r w:rsidRPr="00F828D4">
              <w:rPr>
                <w:sz w:val="28"/>
                <w:szCs w:val="28"/>
              </w:rPr>
              <w:t>»,</w:t>
            </w:r>
          </w:p>
          <w:p w:rsidR="009A47A5" w:rsidRPr="00F828D4" w:rsidRDefault="009A47A5" w:rsidP="009A47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28D4">
              <w:rPr>
                <w:sz w:val="28"/>
                <w:szCs w:val="28"/>
              </w:rPr>
              <w:t xml:space="preserve"> «Оказание доврачебной помощи детям».</w:t>
            </w:r>
          </w:p>
        </w:tc>
        <w:tc>
          <w:tcPr>
            <w:tcW w:w="3191" w:type="dxa"/>
          </w:tcPr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средне-старшая группы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средне-старшая группа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47A5" w:rsidRDefault="009A47A5" w:rsidP="002622C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</w:tbl>
    <w:p w:rsidR="002622CB" w:rsidRPr="00132CC0" w:rsidRDefault="002622CB" w:rsidP="00132CC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32CC0" w:rsidRPr="00132CC0" w:rsidRDefault="00132CC0" w:rsidP="00132CC0">
      <w:pPr>
        <w:pStyle w:val="a3"/>
        <w:spacing w:before="180" w:beforeAutospacing="0" w:after="0" w:afterAutospacing="0"/>
        <w:jc w:val="center"/>
        <w:rPr>
          <w:rFonts w:ascii="Arial" w:hAnsi="Arial" w:cs="Arial"/>
          <w:b/>
          <w:color w:val="28546D"/>
          <w:sz w:val="20"/>
          <w:szCs w:val="20"/>
        </w:rPr>
      </w:pPr>
    </w:p>
    <w:p w:rsidR="00132CC0" w:rsidRDefault="00132CC0" w:rsidP="00132CC0">
      <w:pPr>
        <w:pStyle w:val="a3"/>
        <w:spacing w:before="180" w:beforeAutospacing="0" w:after="0" w:afterAutospacing="0"/>
        <w:rPr>
          <w:rFonts w:ascii="Arial" w:hAnsi="Arial" w:cs="Arial"/>
          <w:color w:val="28546D"/>
          <w:sz w:val="20"/>
          <w:szCs w:val="20"/>
        </w:rPr>
      </w:pPr>
    </w:p>
    <w:p w:rsidR="00F828D4" w:rsidRDefault="00F828D4" w:rsidP="00F828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CC0" w:rsidRPr="00F828D4" w:rsidRDefault="00132CC0">
      <w:pPr>
        <w:rPr>
          <w:rFonts w:ascii="Times New Roman" w:hAnsi="Times New Roman" w:cs="Times New Roman"/>
          <w:sz w:val="28"/>
          <w:szCs w:val="28"/>
        </w:rPr>
      </w:pPr>
    </w:p>
    <w:p w:rsidR="00132CC0" w:rsidRPr="00F828D4" w:rsidRDefault="00132CC0">
      <w:pPr>
        <w:rPr>
          <w:rFonts w:ascii="Times New Roman" w:hAnsi="Times New Roman" w:cs="Times New Roman"/>
          <w:sz w:val="28"/>
          <w:szCs w:val="28"/>
        </w:rPr>
      </w:pPr>
    </w:p>
    <w:p w:rsidR="00132CC0" w:rsidRDefault="00132CC0"/>
    <w:p w:rsidR="00132CC0" w:rsidRDefault="00132CC0"/>
    <w:p w:rsidR="00132CC0" w:rsidRDefault="00132CC0"/>
    <w:p w:rsidR="00132CC0" w:rsidRPr="0089683F" w:rsidRDefault="00132CC0" w:rsidP="008968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132CC0" w:rsidRPr="0089683F" w:rsidSect="009C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71"/>
    <w:multiLevelType w:val="hybridMultilevel"/>
    <w:tmpl w:val="E03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0"/>
    <w:rsid w:val="000F049F"/>
    <w:rsid w:val="00132CC0"/>
    <w:rsid w:val="002622CB"/>
    <w:rsid w:val="002666E7"/>
    <w:rsid w:val="00575E1E"/>
    <w:rsid w:val="00847621"/>
    <w:rsid w:val="0089683F"/>
    <w:rsid w:val="00902122"/>
    <w:rsid w:val="009A47A5"/>
    <w:rsid w:val="009C32C5"/>
    <w:rsid w:val="00E2065F"/>
    <w:rsid w:val="00E65BC7"/>
    <w:rsid w:val="00F828D4"/>
    <w:rsid w:val="00FB6A99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2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2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cp:lastPrinted>2020-09-16T20:17:00Z</cp:lastPrinted>
  <dcterms:created xsi:type="dcterms:W3CDTF">2020-09-25T10:37:00Z</dcterms:created>
  <dcterms:modified xsi:type="dcterms:W3CDTF">2020-09-25T10:37:00Z</dcterms:modified>
</cp:coreProperties>
</file>