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B" w:rsidRDefault="002E1A7B" w:rsidP="002E1A7B">
      <w:pPr>
        <w:jc w:val="center"/>
        <w:rPr>
          <w:rFonts w:ascii="Monotype Corsiva" w:hAnsi="Monotype Corsiva"/>
          <w:b/>
          <w:i/>
          <w:sz w:val="56"/>
          <w:szCs w:val="56"/>
        </w:rPr>
      </w:pPr>
      <w:bookmarkStart w:id="0" w:name="_GoBack"/>
      <w:bookmarkEnd w:id="0"/>
      <w:r w:rsidRPr="008E1485">
        <w:rPr>
          <w:rFonts w:ascii="Monotype Corsiva" w:hAnsi="Monotype Corsiva"/>
          <w:b/>
          <w:i/>
          <w:sz w:val="56"/>
          <w:szCs w:val="56"/>
        </w:rPr>
        <w:t>ПОИГРАЕМ В НАРОДНЫЕ ИГРЫ</w:t>
      </w:r>
    </w:p>
    <w:p w:rsidR="002E1A7B" w:rsidRDefault="002E1A7B" w:rsidP="002E1A7B">
      <w:pPr>
        <w:shd w:val="clear" w:color="auto" w:fill="FFFFFF" w:themeFill="background1"/>
        <w:jc w:val="center"/>
        <w:rPr>
          <w:rFonts w:ascii="Arial" w:hAnsi="Arial" w:cs="Arial"/>
          <w:i/>
          <w:iCs/>
          <w:color w:val="943634"/>
          <w:sz w:val="34"/>
          <w:szCs w:val="34"/>
          <w:shd w:val="clear" w:color="auto" w:fill="F7F7F6"/>
        </w:rPr>
      </w:pPr>
      <w:r>
        <w:rPr>
          <w:rFonts w:ascii="Arial" w:hAnsi="Arial" w:cs="Arial"/>
          <w:i/>
          <w:iCs/>
          <w:color w:val="943634"/>
          <w:sz w:val="34"/>
          <w:szCs w:val="34"/>
          <w:shd w:val="clear" w:color="auto" w:fill="F7F7F6"/>
        </w:rPr>
        <w:t>«Без народных игр невозможно представить полноценное, веселое и увлекательное детство!»</w:t>
      </w:r>
    </w:p>
    <w:p w:rsidR="002E1A7B" w:rsidRDefault="002E1A7B" w:rsidP="002E1A7B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E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- естественный спутник  жизни ребенка, источник радостных эмоций, обладающий великой воспитательной силой.</w:t>
      </w:r>
    </w:p>
    <w:p w:rsidR="002E1A7B" w:rsidRPr="00C05EEE" w:rsidRDefault="002E1A7B" w:rsidP="002E1A7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iCs/>
          <w:color w:val="943634"/>
          <w:sz w:val="34"/>
          <w:szCs w:val="34"/>
          <w:shd w:val="clear" w:color="auto" w:fill="F7F7F6"/>
        </w:rPr>
      </w:pPr>
      <w:r w:rsidRPr="00C05E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первые участники игр с детьми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C05E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родители.</w:t>
      </w:r>
    </w:p>
    <w:p w:rsidR="002E1A7B" w:rsidRPr="00C05EEE" w:rsidRDefault="002E1A7B" w:rsidP="002E1A7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>Детские игры бывают разные: сюжетные, подвижные, музыкальные, познавательные, и др.  Но значительную роль  в развитии детей несут подвижные игры.</w:t>
      </w:r>
    </w:p>
    <w:p w:rsidR="002E1A7B" w:rsidRPr="00C05EEE" w:rsidRDefault="002E1A7B" w:rsidP="002E1A7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>В них удовлетворяется жажда действия; воспитывается умение преодолевать неудачи, переживать успех, постоять за себя и за справедливость.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>Народные игры </w:t>
      </w:r>
      <w:r w:rsidRPr="00C05EEE">
        <w:rPr>
          <w:rStyle w:val="c13"/>
          <w:color w:val="000000"/>
          <w:sz w:val="28"/>
          <w:szCs w:val="28"/>
        </w:rPr>
        <w:t>расширяют кругозор детей о различных национальностях  Южного Урала, сыграют положительную роль в развитии интереса к играм, традициям, обогатят словарный запас народными терминами, разовьют терпеливость,  чувство товарищества и внимания, отзывчивость.</w:t>
      </w:r>
      <w:r w:rsidRPr="00C05EEE">
        <w:rPr>
          <w:rStyle w:val="c0"/>
          <w:color w:val="000000"/>
          <w:sz w:val="28"/>
          <w:szCs w:val="28"/>
          <w:shd w:val="clear" w:color="auto" w:fill="FFFFFF"/>
        </w:rPr>
        <w:t> Но они дадут положительные результаты тогда, когда исполнят свое главное назначение – доставят детям удовольствие и радость</w:t>
      </w:r>
      <w:r w:rsidRPr="00C05EEE"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>      </w:t>
      </w:r>
      <w:r w:rsidRPr="00C05EEE">
        <w:rPr>
          <w:rStyle w:val="c35"/>
          <w:b/>
          <w:bCs/>
          <w:color w:val="FF0000"/>
          <w:sz w:val="28"/>
          <w:szCs w:val="28"/>
          <w:shd w:val="clear" w:color="auto" w:fill="FFFFFF"/>
        </w:rPr>
        <w:t>Из истории игр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 xml:space="preserve">В жизни древней Руси игры и игрища являлись составной частью обрядовых праздников.  К </w:t>
      </w:r>
      <w:proofErr w:type="gramStart"/>
      <w:r w:rsidRPr="00C05EEE">
        <w:rPr>
          <w:rStyle w:val="c0"/>
          <w:color w:val="000000"/>
          <w:sz w:val="28"/>
          <w:szCs w:val="28"/>
          <w:shd w:val="clear" w:color="auto" w:fill="FFFFFF"/>
        </w:rPr>
        <w:t>примеру</w:t>
      </w:r>
      <w:proofErr w:type="gramEnd"/>
      <w:r w:rsidRPr="00C05EEE">
        <w:rPr>
          <w:rStyle w:val="c0"/>
          <w:color w:val="000000"/>
          <w:sz w:val="28"/>
          <w:szCs w:val="28"/>
          <w:shd w:val="clear" w:color="auto" w:fill="FFFFFF"/>
        </w:rPr>
        <w:t xml:space="preserve"> в Святки ходили славить Христа,  поздравляли колядой соседей. </w:t>
      </w:r>
      <w:r>
        <w:rPr>
          <w:rStyle w:val="c0"/>
          <w:color w:val="000000"/>
          <w:sz w:val="28"/>
          <w:szCs w:val="28"/>
          <w:shd w:val="clear" w:color="auto" w:fill="FFFFFF"/>
        </w:rPr>
        <w:t>А в конце зимы провожали Маслен</w:t>
      </w:r>
      <w:r w:rsidRPr="00C05EEE">
        <w:rPr>
          <w:rStyle w:val="c0"/>
          <w:color w:val="000000"/>
          <w:sz w:val="28"/>
          <w:szCs w:val="28"/>
          <w:shd w:val="clear" w:color="auto" w:fill="FFFFFF"/>
        </w:rPr>
        <w:t>ицу с веселыми играми и забавами.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>Дети любили ходить на вечеринки,  за околицу с наступлением весны, где взрослые водили хороводы, пели песни, без устали играли в салочки, горелки, лапту.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0"/>
          <w:color w:val="000000"/>
          <w:sz w:val="28"/>
          <w:szCs w:val="28"/>
          <w:shd w:val="clear" w:color="auto" w:fill="FFFFFF"/>
        </w:rPr>
        <w:t xml:space="preserve">Так игра перешла к детям. Время вносит свои изменения в игру. Они обогатились новым содержанием, действиями, атрибутикой, но по- </w:t>
      </w:r>
      <w:proofErr w:type="gramStart"/>
      <w:r w:rsidRPr="00C05EEE">
        <w:rPr>
          <w:rStyle w:val="c0"/>
          <w:color w:val="000000"/>
          <w:sz w:val="28"/>
          <w:szCs w:val="28"/>
          <w:shd w:val="clear" w:color="auto" w:fill="FFFFFF"/>
        </w:rPr>
        <w:t>прежнему</w:t>
      </w:r>
      <w:proofErr w:type="gramEnd"/>
      <w:r w:rsidRPr="00C05EEE">
        <w:rPr>
          <w:rStyle w:val="c0"/>
          <w:color w:val="000000"/>
          <w:sz w:val="28"/>
          <w:szCs w:val="28"/>
          <w:shd w:val="clear" w:color="auto" w:fill="FFFFFF"/>
        </w:rPr>
        <w:t xml:space="preserve"> окрашены яркими эмоциональными тонами. Играя, дети ощущают радость от напряжения физических и умственных сил.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21"/>
          <w:b/>
          <w:bCs/>
          <w:color w:val="FF0000"/>
          <w:sz w:val="28"/>
          <w:szCs w:val="28"/>
          <w:shd w:val="clear" w:color="auto" w:fill="FFFFFF"/>
        </w:rPr>
        <w:t>Требования к совместной игре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6"/>
          <w:b/>
          <w:bCs/>
          <w:color w:val="000000"/>
          <w:sz w:val="28"/>
          <w:szCs w:val="28"/>
        </w:rPr>
        <w:t>1</w:t>
      </w:r>
      <w:r w:rsidRPr="00C05EEE">
        <w:rPr>
          <w:rStyle w:val="c23"/>
          <w:b/>
          <w:bCs/>
          <w:color w:val="000000"/>
          <w:sz w:val="28"/>
          <w:szCs w:val="28"/>
        </w:rPr>
        <w:t>.</w:t>
      </w:r>
      <w:r w:rsidRPr="00C05EEE">
        <w:rPr>
          <w:rStyle w:val="c1"/>
          <w:color w:val="000000"/>
          <w:sz w:val="28"/>
          <w:szCs w:val="28"/>
        </w:rPr>
        <w:t>Эмоцианальность: игра родителей и детей должна нести положительный характер.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1"/>
          <w:color w:val="000000"/>
          <w:sz w:val="28"/>
          <w:szCs w:val="28"/>
        </w:rPr>
        <w:t>2. Безопасность: игра должна быть организованна с учетом безопасности ребенка, он должен это чувствовать.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1"/>
          <w:color w:val="000000"/>
          <w:sz w:val="28"/>
          <w:szCs w:val="28"/>
        </w:rPr>
        <w:t>3. Активность: Одинаковое взаимодействие всех игроков.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1"/>
          <w:color w:val="000000"/>
          <w:sz w:val="28"/>
          <w:szCs w:val="28"/>
        </w:rPr>
        <w:t>4. Бережное отношение: забота и внимание к ребенку должны сохраняться во время игры.</w:t>
      </w:r>
    </w:p>
    <w:p w:rsidR="002E1A7B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05EEE">
        <w:rPr>
          <w:rStyle w:val="c1"/>
          <w:color w:val="000000"/>
          <w:sz w:val="28"/>
          <w:szCs w:val="28"/>
        </w:rPr>
        <w:t>5 Развитие: игра должна стимулировать и развивать способность к самоуважению, развитию уверенности.</w:t>
      </w:r>
    </w:p>
    <w:p w:rsidR="002E1A7B" w:rsidRPr="00C05EEE" w:rsidRDefault="002E1A7B" w:rsidP="002E1A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EEE">
        <w:rPr>
          <w:rStyle w:val="c1"/>
          <w:color w:val="000000"/>
          <w:sz w:val="28"/>
          <w:szCs w:val="28"/>
        </w:rPr>
        <w:lastRenderedPageBreak/>
        <w:t>6.Воспитание:  в непринужденной обстановке игры у ребенка развиваются чувство товарищества, внимательность к окружающим, интерес к народным истокам.</w:t>
      </w:r>
    </w:p>
    <w:p w:rsidR="002E1A7B" w:rsidRDefault="002E1A7B" w:rsidP="002E1A7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943634"/>
          <w:sz w:val="34"/>
          <w:szCs w:val="34"/>
          <w:shd w:val="clear" w:color="auto" w:fill="F7F7F6"/>
        </w:rPr>
      </w:pPr>
    </w:p>
    <w:p w:rsidR="002E1A7B" w:rsidRDefault="002E1A7B" w:rsidP="002E1A7B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E1A7B" w:rsidRDefault="002E1A7B" w:rsidP="002E1A7B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E1A7B" w:rsidRDefault="002E1A7B" w:rsidP="002E1A7B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E1A7B" w:rsidRDefault="002E1A7B" w:rsidP="002E1A7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E1A7B" w:rsidRDefault="002E1A7B" w:rsidP="002E1A7B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80"/>
          <w:sz w:val="21"/>
          <w:szCs w:val="21"/>
        </w:rPr>
      </w:pPr>
      <w:r w:rsidRPr="00EC18D5">
        <w:rPr>
          <w:rFonts w:ascii="Arial" w:hAnsi="Arial" w:cs="Arial"/>
          <w:b/>
          <w:bCs/>
          <w:noProof/>
          <w:color w:val="000080"/>
          <w:sz w:val="21"/>
          <w:szCs w:val="21"/>
        </w:rPr>
        <w:drawing>
          <wp:inline distT="0" distB="0" distL="0" distR="0">
            <wp:extent cx="2362200" cy="2028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7B" w:rsidRDefault="002E1A7B" w:rsidP="002E1A7B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5D6410" w:rsidRDefault="005D6410"/>
    <w:sectPr w:rsidR="005D6410" w:rsidSect="005D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B"/>
    <w:rsid w:val="000F0B04"/>
    <w:rsid w:val="002E1A7B"/>
    <w:rsid w:val="005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1A7B"/>
  </w:style>
  <w:style w:type="character" w:customStyle="1" w:styleId="c0">
    <w:name w:val="c0"/>
    <w:basedOn w:val="a0"/>
    <w:rsid w:val="002E1A7B"/>
  </w:style>
  <w:style w:type="paragraph" w:customStyle="1" w:styleId="c9">
    <w:name w:val="c9"/>
    <w:basedOn w:val="a"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E1A7B"/>
  </w:style>
  <w:style w:type="character" w:customStyle="1" w:styleId="c35">
    <w:name w:val="c35"/>
    <w:basedOn w:val="a0"/>
    <w:rsid w:val="002E1A7B"/>
  </w:style>
  <w:style w:type="character" w:customStyle="1" w:styleId="c21">
    <w:name w:val="c21"/>
    <w:basedOn w:val="a0"/>
    <w:rsid w:val="002E1A7B"/>
  </w:style>
  <w:style w:type="character" w:customStyle="1" w:styleId="c6">
    <w:name w:val="c6"/>
    <w:basedOn w:val="a0"/>
    <w:rsid w:val="002E1A7B"/>
  </w:style>
  <w:style w:type="character" w:customStyle="1" w:styleId="c23">
    <w:name w:val="c23"/>
    <w:basedOn w:val="a0"/>
    <w:rsid w:val="002E1A7B"/>
  </w:style>
  <w:style w:type="character" w:customStyle="1" w:styleId="c1">
    <w:name w:val="c1"/>
    <w:basedOn w:val="a0"/>
    <w:rsid w:val="002E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1A7B"/>
  </w:style>
  <w:style w:type="character" w:customStyle="1" w:styleId="c0">
    <w:name w:val="c0"/>
    <w:basedOn w:val="a0"/>
    <w:rsid w:val="002E1A7B"/>
  </w:style>
  <w:style w:type="paragraph" w:customStyle="1" w:styleId="c9">
    <w:name w:val="c9"/>
    <w:basedOn w:val="a"/>
    <w:rsid w:val="002E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E1A7B"/>
  </w:style>
  <w:style w:type="character" w:customStyle="1" w:styleId="c35">
    <w:name w:val="c35"/>
    <w:basedOn w:val="a0"/>
    <w:rsid w:val="002E1A7B"/>
  </w:style>
  <w:style w:type="character" w:customStyle="1" w:styleId="c21">
    <w:name w:val="c21"/>
    <w:basedOn w:val="a0"/>
    <w:rsid w:val="002E1A7B"/>
  </w:style>
  <w:style w:type="character" w:customStyle="1" w:styleId="c6">
    <w:name w:val="c6"/>
    <w:basedOn w:val="a0"/>
    <w:rsid w:val="002E1A7B"/>
  </w:style>
  <w:style w:type="character" w:customStyle="1" w:styleId="c23">
    <w:name w:val="c23"/>
    <w:basedOn w:val="a0"/>
    <w:rsid w:val="002E1A7B"/>
  </w:style>
  <w:style w:type="character" w:customStyle="1" w:styleId="c1">
    <w:name w:val="c1"/>
    <w:basedOn w:val="a0"/>
    <w:rsid w:val="002E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2019-10-10T15:10:00Z</dcterms:created>
  <dcterms:modified xsi:type="dcterms:W3CDTF">2019-10-10T15:10:00Z</dcterms:modified>
</cp:coreProperties>
</file>