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7" w:rsidRPr="0069602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Памятка</w:t>
      </w:r>
      <w:r w:rsidR="00636871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для</w:t>
      </w:r>
      <w:r w:rsidR="00636871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родителей</w:t>
      </w:r>
      <w:r w:rsidR="00636871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детей</w:t>
      </w:r>
      <w:r w:rsidR="00636871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>младшего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дошкольного</w:t>
      </w:r>
      <w:r w:rsidR="00636871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возраста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ab/>
      </w:r>
      <w:r w:rsidRPr="009F2D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Никто не может заменить родителей в вопросе формирования у ребенка дисциплинированного поведения на улице, соблюдения им правил безопасности.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5"/>
          <w:szCs w:val="35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младшем дошкольном возрасте ребенок должен усвоить: 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  без взрослых на дорогу выходить нельзя, когда идешь </w:t>
      </w:r>
      <w:proofErr w:type="gram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со</w:t>
      </w:r>
      <w:proofErr w:type="gramEnd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взрослым за руку, то не вырывайся, один не сходи с тротуара;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 ходить по улице следует спокойным шагом, придерживаясь правой стороны тротуара;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 переходить дорогу можно только по переходу (наземному и подземному);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прежде чем переходить улицу, посмотри на светофор: «коль зеленый свет горит, значит — путь тебе открыт»;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•  дорога предназначена только для машин, а тротуар — </w:t>
      </w:r>
      <w:proofErr w:type="gram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для</w:t>
      </w:r>
      <w:proofErr w:type="gramEnd"/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пешеходов;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движение транспорта и пешеходов на улице регулируется | сигналами светофора или милиционером — регулировщиком;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•   в общественном транспорте не высовывайся из окна, не выставляй руки или какие-либо предметы.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  <w:t>Не запугивайте ребенка улицей — панический страх перед транспортом не менее вреден, чем беспечность и невнимательность!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Полезно прочитать ребенку стихотворение: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«Про одного мальчика» С. Михалкова,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«Меч» С. Маршака,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«Для пешеходов» В. Тимофеева,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«Азбука безопасности» О. </w:t>
      </w:r>
      <w:proofErr w:type="spell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Бедарева</w:t>
      </w:r>
      <w:proofErr w:type="spellEnd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«Для чего нам нужен светофор» О</w:t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. Тарутина.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Полезно рассмотреть с ребенком набор красочных рисунков «Красный, желтый, зеленый», «Пешеходу-малышу».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Купите ребенку игрушечные автомобили, автобусы, светофоры, фигурки постовых-регулировщиков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Если в вашем доме есть фильмоскоп, покажите ребенку диафильмы: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«Сказка о </w:t>
      </w:r>
      <w:proofErr w:type="spellStart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трехглазке</w:t>
      </w:r>
      <w:proofErr w:type="spellEnd"/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»,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«Однажды в городе», 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«Наглядный урок», 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sym w:font="Wingdings" w:char="F04A"/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«Сигналы светофора» и др.</w:t>
      </w:r>
    </w:p>
    <w:p w:rsidR="00243A97" w:rsidRPr="009F2D38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ab/>
      </w:r>
      <w:r w:rsidRPr="009F2D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ПОМНИТЕ! </w:t>
      </w:r>
      <w:r w:rsidRPr="009F2D38">
        <w:rPr>
          <w:rFonts w:ascii="Times New Roman" w:eastAsia="Times New Roman" w:hAnsi="Times New Roman" w:cs="Times New Roman"/>
          <w:color w:val="000000"/>
          <w:sz w:val="36"/>
          <w:szCs w:val="36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сделать, все возможное, чтобы оградить детей от несчастных случаев на дорогах!</w:t>
      </w:r>
    </w:p>
    <w:p w:rsidR="00243A97" w:rsidRDefault="00243A97" w:rsidP="00243A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</w:rPr>
      </w:pPr>
      <w:r w:rsidRPr="00BB4265">
        <w:rPr>
          <w:rFonts w:ascii="Times New Roman" w:eastAsia="Times New Roman" w:hAnsi="Times New Roman" w:cs="Times New Roman"/>
          <w:noProof/>
          <w:color w:val="000000"/>
          <w:sz w:val="35"/>
          <w:szCs w:val="35"/>
        </w:rPr>
        <w:drawing>
          <wp:inline distT="0" distB="0" distL="0" distR="0">
            <wp:extent cx="3257550" cy="2876424"/>
            <wp:effectExtent l="19050" t="0" r="0" b="0"/>
            <wp:docPr id="13" name="i-main-pic" descr="Картинка 6 из 19881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19881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7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C30" w:rsidRDefault="00D72C30">
      <w:bookmarkStart w:id="0" w:name="_GoBack"/>
      <w:bookmarkEnd w:id="0"/>
    </w:p>
    <w:sectPr w:rsidR="00D72C30" w:rsidSect="00243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41696"/>
    <w:rsid w:val="00243A97"/>
    <w:rsid w:val="003A39FE"/>
    <w:rsid w:val="00636871"/>
    <w:rsid w:val="00841696"/>
    <w:rsid w:val="00D7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at17.privet.ru/lr/0912c9bd8667b06d00a193d16b25e3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HP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Лика</cp:lastModifiedBy>
  <cp:revision>4</cp:revision>
  <dcterms:created xsi:type="dcterms:W3CDTF">2014-11-29T19:47:00Z</dcterms:created>
  <dcterms:modified xsi:type="dcterms:W3CDTF">2022-04-19T11:18:00Z</dcterms:modified>
</cp:coreProperties>
</file>